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B77F" w14:textId="77777777" w:rsidR="00AC09DA" w:rsidRDefault="001E6EED">
      <w:pPr>
        <w:spacing w:after="62" w:line="259" w:lineRule="auto"/>
        <w:ind w:left="9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7E65135" w14:textId="77777777" w:rsidR="00AC09DA" w:rsidRDefault="001E6EED">
      <w:pPr>
        <w:tabs>
          <w:tab w:val="center" w:pos="720"/>
          <w:tab w:val="center" w:pos="1440"/>
          <w:tab w:val="center" w:pos="2160"/>
          <w:tab w:val="center" w:pos="2881"/>
          <w:tab w:val="center" w:pos="4876"/>
        </w:tabs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74DC0F94" wp14:editId="394E864B">
            <wp:extent cx="1533525" cy="723900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9C668CC" w14:textId="77777777" w:rsidR="00AC09DA" w:rsidRDefault="001E6EED">
      <w:pPr>
        <w:spacing w:after="115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2BAF2E68" w14:textId="77777777" w:rsidR="00AC09DA" w:rsidRDefault="001E6EED">
      <w:pPr>
        <w:spacing w:after="0" w:line="259" w:lineRule="auto"/>
        <w:ind w:left="0" w:firstLine="0"/>
      </w:pPr>
      <w:r>
        <w:rPr>
          <w:b/>
          <w:sz w:val="32"/>
        </w:rPr>
        <w:t xml:space="preserve">Termination of Trading Partner ID </w:t>
      </w:r>
    </w:p>
    <w:p w14:paraId="7A940C84" w14:textId="77777777" w:rsidR="00AC09DA" w:rsidRDefault="001E6EED">
      <w:pPr>
        <w:spacing w:after="160" w:line="259" w:lineRule="auto"/>
        <w:ind w:left="89" w:firstLine="0"/>
        <w:jc w:val="center"/>
      </w:pPr>
      <w:r>
        <w:rPr>
          <w:sz w:val="16"/>
        </w:rPr>
        <w:t xml:space="preserve"> </w:t>
      </w:r>
    </w:p>
    <w:p w14:paraId="1CB121C3" w14:textId="77777777" w:rsidR="00AC09DA" w:rsidRDefault="001E6EED">
      <w:pPr>
        <w:spacing w:after="0" w:line="259" w:lineRule="auto"/>
        <w:ind w:left="133" w:firstLine="0"/>
        <w:jc w:val="center"/>
      </w:pPr>
      <w:r>
        <w:rPr>
          <w:sz w:val="32"/>
        </w:rPr>
        <w:t xml:space="preserve"> </w:t>
      </w:r>
    </w:p>
    <w:p w14:paraId="5268E86A" w14:textId="77777777" w:rsidR="00AC09DA" w:rsidRDefault="001E6EED">
      <w:pPr>
        <w:spacing w:after="148"/>
        <w:ind w:left="-5"/>
      </w:pPr>
      <w:r>
        <w:t xml:space="preserve">Provider Number:  ______________________  Trading Partner ID:  __________________ </w:t>
      </w:r>
    </w:p>
    <w:p w14:paraId="1DA91BA7" w14:textId="77777777" w:rsidR="00AC09DA" w:rsidRDefault="001E6EED">
      <w:pPr>
        <w:spacing w:after="146"/>
        <w:ind w:left="-5"/>
      </w:pPr>
      <w:r>
        <w:t xml:space="preserve">Provider Name:  ___________________________________________________________ </w:t>
      </w:r>
    </w:p>
    <w:p w14:paraId="7B9693C8" w14:textId="77777777" w:rsidR="00AC09DA" w:rsidRDefault="001E6EED">
      <w:pPr>
        <w:spacing w:after="149"/>
        <w:ind w:left="-5"/>
      </w:pPr>
      <w:r>
        <w:t xml:space="preserve">Provider Address:  _________________________________________________________ </w:t>
      </w:r>
    </w:p>
    <w:p w14:paraId="5AB04FBF" w14:textId="77777777" w:rsidR="00AC09DA" w:rsidRDefault="001E6EED">
      <w:pPr>
        <w:spacing w:after="151"/>
        <w:ind w:left="-5"/>
      </w:pPr>
      <w:r>
        <w:t xml:space="preserve">City:  ____________________________  State:  _______________  Zip Code:  ________ </w:t>
      </w:r>
    </w:p>
    <w:p w14:paraId="38F04866" w14:textId="77777777" w:rsidR="00AC09DA" w:rsidRDefault="001E6EED">
      <w:pPr>
        <w:spacing w:after="0" w:line="259" w:lineRule="auto"/>
        <w:ind w:left="0" w:firstLine="0"/>
      </w:pPr>
      <w:r>
        <w:t xml:space="preserve"> </w:t>
      </w:r>
    </w:p>
    <w:p w14:paraId="75164E1D" w14:textId="77777777" w:rsidR="00AC09DA" w:rsidRDefault="001E6EED">
      <w:pPr>
        <w:spacing w:after="0"/>
        <w:ind w:left="-5"/>
      </w:pPr>
      <w:r>
        <w:t xml:space="preserve">I am requesting that Conduent, the New Mexico Medicaid Fiscal Agent, terminate my Trading Partner ID.  By canceling my Trading Partner ID, I understand that I: </w:t>
      </w:r>
    </w:p>
    <w:p w14:paraId="73BF9F4D" w14:textId="77777777" w:rsidR="00AC09DA" w:rsidRDefault="001E6EED">
      <w:pPr>
        <w:spacing w:after="0" w:line="259" w:lineRule="auto"/>
        <w:ind w:left="0" w:firstLine="0"/>
      </w:pPr>
      <w:r>
        <w:t xml:space="preserve">  </w:t>
      </w:r>
    </w:p>
    <w:p w14:paraId="194F350D" w14:textId="77777777" w:rsidR="00AC09DA" w:rsidRDefault="001E6EED">
      <w:pPr>
        <w:numPr>
          <w:ilvl w:val="0"/>
          <w:numId w:val="1"/>
        </w:numPr>
        <w:spacing w:after="0"/>
        <w:ind w:hanging="360"/>
      </w:pPr>
      <w:r>
        <w:t xml:space="preserve">Will no longer be able to access the Conduent EDI Solutions website which includes the ability to access any electronic transaction responses; and,  </w:t>
      </w:r>
    </w:p>
    <w:p w14:paraId="0EB2F2BE" w14:textId="77777777" w:rsidR="00AC09DA" w:rsidRDefault="001E6EED">
      <w:pPr>
        <w:numPr>
          <w:ilvl w:val="0"/>
          <w:numId w:val="1"/>
        </w:numPr>
        <w:spacing w:after="0"/>
        <w:ind w:hanging="360"/>
      </w:pPr>
      <w:r>
        <w:t xml:space="preserve">Will no longer be able to submit health care transactions (such as claims, client eligibility inquiries, etc.) electronically through the Conduent EDI Solutions website.  </w:t>
      </w:r>
    </w:p>
    <w:p w14:paraId="02170D49" w14:textId="77777777" w:rsidR="00AC09DA" w:rsidRDefault="001E6EED">
      <w:pPr>
        <w:spacing w:after="0" w:line="259" w:lineRule="auto"/>
        <w:ind w:left="0" w:firstLine="0"/>
      </w:pPr>
      <w:r>
        <w:t xml:space="preserve"> </w:t>
      </w:r>
    </w:p>
    <w:p w14:paraId="49656E14" w14:textId="77777777" w:rsidR="00AC09DA" w:rsidRDefault="001E6EED">
      <w:pPr>
        <w:spacing w:after="1" w:line="276" w:lineRule="auto"/>
        <w:ind w:left="0" w:firstLine="0"/>
      </w:pPr>
      <w:r>
        <w:rPr>
          <w:b/>
          <w:i/>
        </w:rPr>
        <w:t xml:space="preserve">Note: </w:t>
      </w:r>
      <w:r>
        <w:rPr>
          <w:i/>
        </w:rPr>
        <w:t>If you want to resume Conduent EDI Solutions access after your Trading Partner ID is terminated, you must re-enroll for a new Trading Partner ID or reactivate your current Trading Partner ID, based on existing enrollment requirements, by completing a new Trading Partner Agreement Form.</w:t>
      </w:r>
      <w:r>
        <w:t xml:space="preserve"> </w:t>
      </w:r>
    </w:p>
    <w:p w14:paraId="533CD6D3" w14:textId="77777777" w:rsidR="00AC09DA" w:rsidRDefault="001E6EED">
      <w:pPr>
        <w:spacing w:after="21" w:line="259" w:lineRule="auto"/>
        <w:ind w:left="0" w:firstLine="0"/>
      </w:pPr>
      <w:r>
        <w:t xml:space="preserve"> </w:t>
      </w:r>
    </w:p>
    <w:p w14:paraId="600A3A29" w14:textId="77777777" w:rsidR="00AC09DA" w:rsidRDefault="001E6EED">
      <w:pPr>
        <w:spacing w:after="0" w:line="259" w:lineRule="auto"/>
        <w:ind w:left="0" w:firstLine="0"/>
      </w:pPr>
      <w:r>
        <w:t xml:space="preserve"> </w:t>
      </w:r>
    </w:p>
    <w:p w14:paraId="03662B1D" w14:textId="77777777" w:rsidR="00AC09DA" w:rsidRDefault="001E6EED">
      <w:pPr>
        <w:spacing w:after="7" w:line="259" w:lineRule="auto"/>
        <w:ind w:left="-29" w:right="-7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82C9E2" wp14:editId="7887A662">
                <wp:extent cx="5981065" cy="18288"/>
                <wp:effectExtent l="0" t="0" r="0" b="0"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" style="width:470.95pt;height:1.44pt;mso-position-horizontal-relative:char;mso-position-vertical-relative:line" coordsize="59810,182">
                <v:shape id="Shape 1415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90A073" w14:textId="77777777" w:rsidR="00AC09DA" w:rsidRDefault="001E6EED">
      <w:pPr>
        <w:spacing w:after="33" w:line="259" w:lineRule="auto"/>
        <w:ind w:left="37" w:firstLine="0"/>
        <w:jc w:val="center"/>
      </w:pPr>
      <w:r>
        <w:rPr>
          <w:sz w:val="20"/>
        </w:rPr>
        <w:t xml:space="preserve">Provider Representative Name (Please Print) </w:t>
      </w:r>
    </w:p>
    <w:p w14:paraId="24681600" w14:textId="77777777" w:rsidR="00AC09DA" w:rsidRDefault="001E6EED">
      <w:pPr>
        <w:spacing w:after="16" w:line="259" w:lineRule="auto"/>
        <w:ind w:left="0" w:firstLine="0"/>
      </w:pPr>
      <w:r>
        <w:rPr>
          <w:sz w:val="22"/>
        </w:rPr>
        <w:t xml:space="preserve"> </w:t>
      </w:r>
    </w:p>
    <w:p w14:paraId="4820B6A6" w14:textId="77777777" w:rsidR="00AC09DA" w:rsidRDefault="001E6EED">
      <w:pPr>
        <w:spacing w:after="26" w:line="259" w:lineRule="auto"/>
        <w:ind w:left="0" w:firstLine="0"/>
      </w:pPr>
      <w:r>
        <w:rPr>
          <w:sz w:val="22"/>
        </w:rPr>
        <w:t xml:space="preserve"> </w:t>
      </w:r>
    </w:p>
    <w:p w14:paraId="2A0BC992" w14:textId="77777777" w:rsidR="00AC09DA" w:rsidRDefault="001E6EED">
      <w:pPr>
        <w:spacing w:after="0" w:line="259" w:lineRule="auto"/>
        <w:ind w:left="0" w:firstLine="0"/>
      </w:pPr>
      <w:r>
        <w:t xml:space="preserve"> </w:t>
      </w:r>
    </w:p>
    <w:p w14:paraId="2140BE4F" w14:textId="77777777" w:rsidR="00AC09DA" w:rsidRDefault="001E6EED">
      <w:pPr>
        <w:spacing w:after="7" w:line="259" w:lineRule="auto"/>
        <w:ind w:left="-29" w:right="-7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070227" wp14:editId="32EA5215">
                <wp:extent cx="5981065" cy="18289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9"/>
                          <a:chOff x="0" y="0"/>
                          <a:chExt cx="5981065" cy="18289"/>
                        </a:xfrm>
                      </wpg:grpSpPr>
                      <wps:wsp>
                        <wps:cNvPr id="1416" name="Shape 1416"/>
                        <wps:cNvSpPr/>
                        <wps:spPr>
                          <a:xfrm>
                            <a:off x="0" y="0"/>
                            <a:ext cx="598106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9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470.95pt;height:1.44006pt;mso-position-horizontal-relative:char;mso-position-vertical-relative:line" coordsize="59810,182">
                <v:shape id="Shape 1417" style="position:absolute;width:59810;height:182;left:0;top:0;" coordsize="5981065,18289" path="m0,0l5981065,0l5981065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D18F20" w14:textId="77777777" w:rsidR="00AC09DA" w:rsidRDefault="001E6EED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411"/>
        </w:tabs>
        <w:spacing w:after="40" w:line="259" w:lineRule="auto"/>
        <w:ind w:left="0" w:firstLine="0"/>
      </w:pPr>
      <w:r>
        <w:rPr>
          <w:sz w:val="20"/>
        </w:rPr>
        <w:t xml:space="preserve">Provider Representative Signature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Date </w:t>
      </w:r>
    </w:p>
    <w:p w14:paraId="7F892EBC" w14:textId="3077D2E0" w:rsidR="00AC09DA" w:rsidRDefault="001E6EED" w:rsidP="000F2956">
      <w:pPr>
        <w:spacing w:after="16" w:line="259" w:lineRule="auto"/>
        <w:ind w:left="0" w:firstLine="0"/>
      </w:pPr>
      <w:r>
        <w:rPr>
          <w:sz w:val="22"/>
        </w:rPr>
        <w:t xml:space="preserve">  </w:t>
      </w:r>
    </w:p>
    <w:p w14:paraId="4CD2D1A4" w14:textId="77777777" w:rsidR="00AC09DA" w:rsidRDefault="001E6EED">
      <w:pPr>
        <w:ind w:left="-5"/>
      </w:pPr>
      <w:r>
        <w:t xml:space="preserve">Please return this completed form to: </w:t>
      </w:r>
    </w:p>
    <w:p w14:paraId="4EC1576B" w14:textId="77777777" w:rsidR="00AC09DA" w:rsidRDefault="001E6EED">
      <w:pPr>
        <w:spacing w:after="19" w:line="259" w:lineRule="auto"/>
        <w:ind w:left="0" w:firstLine="0"/>
      </w:pPr>
      <w:r>
        <w:t xml:space="preserve"> </w:t>
      </w:r>
    </w:p>
    <w:p w14:paraId="6A4391B7" w14:textId="6E46E985" w:rsidR="00AC09DA" w:rsidRDefault="001E6EED" w:rsidP="0042279C">
      <w:pPr>
        <w:spacing w:after="535" w:line="259" w:lineRule="auto"/>
        <w:jc w:val="center"/>
      </w:pPr>
      <w:r>
        <w:t xml:space="preserve">Email to: </w:t>
      </w:r>
      <w:r w:rsidR="007D5877">
        <w:rPr>
          <w:color w:val="0000FF"/>
          <w:u w:val="single" w:color="0000FF"/>
        </w:rPr>
        <w:t>HIPAA.DeskNM@</w:t>
      </w:r>
      <w:r w:rsidR="009D2DC9">
        <w:rPr>
          <w:color w:val="0000FF"/>
          <w:u w:val="single" w:color="0000FF"/>
        </w:rPr>
        <w:t>hsd.nm.gov</w:t>
      </w:r>
    </w:p>
    <w:p w14:paraId="3D39FE42" w14:textId="1816B920" w:rsidR="00AC09DA" w:rsidRDefault="001E6EE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18"/>
        </w:rPr>
        <w:t>New Mexico Termin</w:t>
      </w:r>
      <w:r w:rsidR="008B0AF6">
        <w:rPr>
          <w:rFonts w:ascii="Calibri" w:eastAsia="Calibri" w:hAnsi="Calibri" w:cs="Calibri"/>
          <w:sz w:val="18"/>
        </w:rPr>
        <w:t xml:space="preserve">ation of Trading Partner ID </w:t>
      </w:r>
      <w:r w:rsidR="000F2956">
        <w:rPr>
          <w:rFonts w:ascii="Calibri" w:eastAsia="Calibri" w:hAnsi="Calibri" w:cs="Calibri"/>
          <w:sz w:val="18"/>
        </w:rPr>
        <w:t>9</w:t>
      </w:r>
      <w:r w:rsidR="008B0AF6">
        <w:rPr>
          <w:rFonts w:ascii="Calibri" w:eastAsia="Calibri" w:hAnsi="Calibri" w:cs="Calibri"/>
          <w:sz w:val="18"/>
        </w:rPr>
        <w:t>/</w:t>
      </w:r>
      <w:r w:rsidR="009D2DC9">
        <w:rPr>
          <w:rFonts w:ascii="Calibri" w:eastAsia="Calibri" w:hAnsi="Calibri" w:cs="Calibri"/>
          <w:sz w:val="18"/>
        </w:rPr>
        <w:t>29</w:t>
      </w:r>
      <w:r w:rsidR="008B0AF6">
        <w:rPr>
          <w:rFonts w:ascii="Calibri" w:eastAsia="Calibri" w:hAnsi="Calibri" w:cs="Calibri"/>
          <w:sz w:val="18"/>
        </w:rPr>
        <w:t>/202</w:t>
      </w:r>
      <w:r w:rsidR="009D2DC9">
        <w:rPr>
          <w:rFonts w:ascii="Calibri" w:eastAsia="Calibri" w:hAnsi="Calibri" w:cs="Calibri"/>
          <w:sz w:val="18"/>
        </w:rPr>
        <w:t>2</w:t>
      </w:r>
      <w:r>
        <w:rPr>
          <w:rFonts w:ascii="Calibri" w:eastAsia="Calibri" w:hAnsi="Calibri" w:cs="Calibri"/>
          <w:sz w:val="18"/>
        </w:rPr>
        <w:t xml:space="preserve"> </w:t>
      </w:r>
    </w:p>
    <w:sectPr w:rsidR="00AC09DA">
      <w:pgSz w:w="12240" w:h="15840"/>
      <w:pgMar w:top="1080" w:right="14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E82"/>
    <w:multiLevelType w:val="hybridMultilevel"/>
    <w:tmpl w:val="7D64F070"/>
    <w:lvl w:ilvl="0" w:tplc="B748C6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861C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1C05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9E43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CCCE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8E0B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869F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008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A036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385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DA"/>
    <w:rsid w:val="000F2956"/>
    <w:rsid w:val="00115EF3"/>
    <w:rsid w:val="001E6EED"/>
    <w:rsid w:val="0042279C"/>
    <w:rsid w:val="007D5877"/>
    <w:rsid w:val="008B0AF6"/>
    <w:rsid w:val="009D2DC9"/>
    <w:rsid w:val="00A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B646"/>
  <w15:docId w15:val="{746FBC72-EEC2-4E10-983C-5F57B50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49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 - A Xerox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Kathleen</dc:creator>
  <cp:keywords/>
  <cp:lastModifiedBy>Ramey, Maggie</cp:lastModifiedBy>
  <cp:revision>8</cp:revision>
  <dcterms:created xsi:type="dcterms:W3CDTF">2020-07-20T16:44:00Z</dcterms:created>
  <dcterms:modified xsi:type="dcterms:W3CDTF">2022-09-28T18:58:00Z</dcterms:modified>
</cp:coreProperties>
</file>